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EFB" w:rsidRPr="002466EE" w:rsidRDefault="00AA6B34">
      <w:pPr>
        <w:rPr>
          <w:rFonts w:ascii="Times New Roman" w:hAnsi="Times New Roman" w:cs="Times New Roman"/>
          <w:b/>
          <w:sz w:val="24"/>
          <w:szCs w:val="24"/>
        </w:rPr>
      </w:pPr>
      <w:r w:rsidRPr="002466EE">
        <w:rPr>
          <w:rFonts w:ascii="Times New Roman" w:hAnsi="Times New Roman" w:cs="Times New Roman"/>
          <w:b/>
          <w:sz w:val="24"/>
          <w:szCs w:val="24"/>
        </w:rPr>
        <w:t>Policy Brief Exercise 1:</w:t>
      </w:r>
    </w:p>
    <w:p w:rsidR="002466EE" w:rsidRPr="002466EE" w:rsidRDefault="00AA6B34" w:rsidP="002466EE">
      <w:pPr>
        <w:pStyle w:val="ListParagraph"/>
        <w:numPr>
          <w:ilvl w:val="0"/>
          <w:numId w:val="4"/>
        </w:numPr>
        <w:rPr>
          <w:rFonts w:ascii="Times New Roman" w:hAnsi="Times New Roman" w:cs="Times New Roman"/>
          <w:sz w:val="24"/>
          <w:szCs w:val="24"/>
        </w:rPr>
      </w:pPr>
      <w:r w:rsidRPr="002466EE">
        <w:rPr>
          <w:rFonts w:ascii="Times New Roman" w:hAnsi="Times New Roman" w:cs="Times New Roman"/>
          <w:sz w:val="24"/>
          <w:szCs w:val="24"/>
        </w:rPr>
        <w:t>Read the two policy briefs</w:t>
      </w:r>
      <w:r w:rsidR="002466EE" w:rsidRPr="002466EE">
        <w:rPr>
          <w:rFonts w:ascii="Times New Roman" w:hAnsi="Times New Roman" w:cs="Times New Roman"/>
          <w:sz w:val="24"/>
          <w:szCs w:val="24"/>
        </w:rPr>
        <w:t xml:space="preserve"> provided and try to address the following queries:</w:t>
      </w:r>
    </w:p>
    <w:p w:rsidR="00AA6B34" w:rsidRPr="002466EE" w:rsidRDefault="00AA6B34" w:rsidP="00AA6B34">
      <w:pPr>
        <w:pStyle w:val="ListParagraph"/>
        <w:numPr>
          <w:ilvl w:val="0"/>
          <w:numId w:val="1"/>
        </w:numPr>
        <w:rPr>
          <w:rStyle w:val="A2"/>
          <w:rFonts w:ascii="Times New Roman" w:hAnsi="Times New Roman" w:cs="Times New Roman"/>
          <w:sz w:val="24"/>
          <w:szCs w:val="24"/>
        </w:rPr>
      </w:pPr>
      <w:r w:rsidRPr="002466EE">
        <w:rPr>
          <w:rStyle w:val="A2"/>
          <w:rFonts w:ascii="Times New Roman" w:hAnsi="Times New Roman" w:cs="Times New Roman"/>
          <w:sz w:val="24"/>
          <w:szCs w:val="24"/>
        </w:rPr>
        <w:t xml:space="preserve">How are they similar? How are they different? </w:t>
      </w:r>
    </w:p>
    <w:p w:rsidR="00AA6B34" w:rsidRPr="002466EE" w:rsidRDefault="00AA6B34" w:rsidP="00AA6B34">
      <w:pPr>
        <w:pStyle w:val="ListParagraph"/>
        <w:numPr>
          <w:ilvl w:val="0"/>
          <w:numId w:val="1"/>
        </w:numPr>
        <w:rPr>
          <w:rStyle w:val="A2"/>
          <w:rFonts w:ascii="Times New Roman" w:hAnsi="Times New Roman" w:cs="Times New Roman"/>
          <w:sz w:val="24"/>
          <w:szCs w:val="24"/>
        </w:rPr>
      </w:pPr>
      <w:r w:rsidRPr="002466EE">
        <w:rPr>
          <w:rStyle w:val="A2"/>
          <w:rFonts w:ascii="Times New Roman" w:hAnsi="Times New Roman" w:cs="Times New Roman"/>
          <w:sz w:val="24"/>
          <w:szCs w:val="24"/>
        </w:rPr>
        <w:t>Read them closely, looking for ways in which the writer selected and presented evidence to support his or her recommenda</w:t>
      </w:r>
      <w:r w:rsidRPr="002466EE">
        <w:rPr>
          <w:rStyle w:val="A2"/>
          <w:rFonts w:ascii="Times New Roman" w:hAnsi="Times New Roman" w:cs="Times New Roman"/>
          <w:sz w:val="24"/>
          <w:szCs w:val="24"/>
        </w:rPr>
        <w:softHyphen/>
        <w:t xml:space="preserve">tion. </w:t>
      </w:r>
    </w:p>
    <w:p w:rsidR="00AA6B34" w:rsidRPr="002466EE" w:rsidRDefault="00AA6B34" w:rsidP="00AA6B34">
      <w:pPr>
        <w:pStyle w:val="ListParagraph"/>
        <w:numPr>
          <w:ilvl w:val="0"/>
          <w:numId w:val="1"/>
        </w:numPr>
        <w:rPr>
          <w:rStyle w:val="A2"/>
          <w:rFonts w:ascii="Times New Roman" w:hAnsi="Times New Roman" w:cs="Times New Roman"/>
          <w:sz w:val="24"/>
          <w:szCs w:val="24"/>
        </w:rPr>
      </w:pPr>
      <w:r w:rsidRPr="002466EE">
        <w:rPr>
          <w:rStyle w:val="A2"/>
          <w:rFonts w:ascii="Times New Roman" w:hAnsi="Times New Roman" w:cs="Times New Roman"/>
          <w:sz w:val="24"/>
          <w:szCs w:val="24"/>
        </w:rPr>
        <w:t>Go through each brief, circling all the places that present evidence and underlining all the places that convey an opinion regarding or analysis of that evidence.</w:t>
      </w:r>
    </w:p>
    <w:p w:rsidR="00AA6B34" w:rsidRPr="002466EE" w:rsidRDefault="00AA6B34" w:rsidP="00AA6B34">
      <w:pPr>
        <w:pStyle w:val="ListParagraph"/>
        <w:numPr>
          <w:ilvl w:val="0"/>
          <w:numId w:val="1"/>
        </w:numPr>
        <w:rPr>
          <w:rStyle w:val="A2"/>
          <w:rFonts w:ascii="Times New Roman" w:hAnsi="Times New Roman" w:cs="Times New Roman"/>
          <w:color w:val="auto"/>
          <w:sz w:val="24"/>
          <w:szCs w:val="24"/>
        </w:rPr>
      </w:pPr>
      <w:r w:rsidRPr="002466EE">
        <w:rPr>
          <w:rStyle w:val="A2"/>
          <w:rFonts w:ascii="Times New Roman" w:hAnsi="Times New Roman" w:cs="Times New Roman"/>
          <w:sz w:val="24"/>
          <w:szCs w:val="24"/>
        </w:rPr>
        <w:t>Identify the main points of the argument and determine how they are used to tell a simple, logical story that leads to the author’s conclusions.</w:t>
      </w:r>
    </w:p>
    <w:p w:rsidR="00AA6B34" w:rsidRPr="002466EE" w:rsidRDefault="00AA6B34" w:rsidP="00AA6B34">
      <w:pPr>
        <w:rPr>
          <w:rFonts w:ascii="Times New Roman" w:hAnsi="Times New Roman" w:cs="Times New Roman"/>
          <w:sz w:val="24"/>
          <w:szCs w:val="24"/>
        </w:rPr>
      </w:pPr>
    </w:p>
    <w:p w:rsidR="00AA6B34" w:rsidRPr="002466EE" w:rsidRDefault="00AA6B34" w:rsidP="00AA6B34">
      <w:pPr>
        <w:autoSpaceDE w:val="0"/>
        <w:autoSpaceDN w:val="0"/>
        <w:adjustRightInd w:val="0"/>
        <w:spacing w:before="80" w:after="80" w:line="251" w:lineRule="atLeast"/>
        <w:rPr>
          <w:rFonts w:ascii="Times New Roman" w:hAnsi="Times New Roman" w:cs="Times New Roman"/>
          <w:color w:val="000000"/>
          <w:sz w:val="24"/>
          <w:szCs w:val="24"/>
          <w:lang w:val="en-US"/>
        </w:rPr>
      </w:pPr>
      <w:r w:rsidRPr="002466EE">
        <w:rPr>
          <w:rFonts w:ascii="Times New Roman" w:hAnsi="Times New Roman" w:cs="Times New Roman"/>
          <w:b/>
          <w:i/>
          <w:iCs/>
          <w:color w:val="000000"/>
          <w:sz w:val="24"/>
          <w:szCs w:val="24"/>
          <w:lang w:val="en-US"/>
        </w:rPr>
        <w:t>General Approach to Critiquing a Policy Brief</w:t>
      </w:r>
      <w:r w:rsidRPr="002466EE">
        <w:rPr>
          <w:rFonts w:ascii="Times New Roman" w:hAnsi="Times New Roman" w:cs="Times New Roman"/>
          <w:color w:val="000000"/>
          <w:sz w:val="24"/>
          <w:szCs w:val="24"/>
          <w:lang w:val="en-US"/>
        </w:rPr>
        <w:t xml:space="preserve"> </w:t>
      </w:r>
    </w:p>
    <w:p w:rsidR="00AA6B34" w:rsidRPr="002466EE" w:rsidRDefault="00AA6B34" w:rsidP="00AA6B34">
      <w:pPr>
        <w:autoSpaceDE w:val="0"/>
        <w:autoSpaceDN w:val="0"/>
        <w:adjustRightInd w:val="0"/>
        <w:spacing w:after="220" w:line="211" w:lineRule="atLeast"/>
        <w:ind w:firstLine="200"/>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A policy brief critique generally includes each of the following: </w:t>
      </w:r>
    </w:p>
    <w:p w:rsidR="00AA6B34" w:rsidRPr="002466EE" w:rsidRDefault="00AA6B34" w:rsidP="00AA6B34">
      <w:pPr>
        <w:numPr>
          <w:ilvl w:val="0"/>
          <w:numId w:val="2"/>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Summary of the brief (e.g. description of global health issue, why it is a problem, intended audience, overview of challenges, recommendations, etc.) </w:t>
      </w:r>
    </w:p>
    <w:p w:rsidR="00AA6B34" w:rsidRPr="002466EE" w:rsidRDefault="00AA6B34" w:rsidP="00AA6B34">
      <w:pPr>
        <w:numPr>
          <w:ilvl w:val="0"/>
          <w:numId w:val="2"/>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Critique of the brief (e.g. appropriate use of tone, language, and style for intended audience, logical flow, inclusion of 4 key elements, weight given to each element, success </w:t>
      </w:r>
      <w:proofErr w:type="gramStart"/>
      <w:r w:rsidRPr="002466EE">
        <w:rPr>
          <w:rFonts w:ascii="Times New Roman" w:hAnsi="Times New Roman" w:cs="Times New Roman"/>
          <w:color w:val="000000"/>
          <w:sz w:val="24"/>
          <w:szCs w:val="24"/>
          <w:lang w:val="en-US"/>
        </w:rPr>
        <w:t>conveying</w:t>
      </w:r>
      <w:proofErr w:type="gramEnd"/>
      <w:r w:rsidRPr="002466EE">
        <w:rPr>
          <w:rFonts w:ascii="Times New Roman" w:hAnsi="Times New Roman" w:cs="Times New Roman"/>
          <w:color w:val="000000"/>
          <w:sz w:val="24"/>
          <w:szCs w:val="24"/>
          <w:lang w:val="en-US"/>
        </w:rPr>
        <w:t xml:space="preserve"> a clear and concise view of a problem and recommendations, etc.) </w:t>
      </w:r>
    </w:p>
    <w:p w:rsidR="00AA6B34" w:rsidRPr="002466EE" w:rsidRDefault="00AA6B34" w:rsidP="00AA6B34">
      <w:pPr>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Ways to improve the brief (e.g. include missing information, give more weight to specific key elements, provide more evidence or opinion, incorporate additional de</w:t>
      </w:r>
      <w:r w:rsidRPr="002466EE">
        <w:rPr>
          <w:rFonts w:ascii="Times New Roman" w:hAnsi="Times New Roman" w:cs="Times New Roman"/>
          <w:color w:val="000000"/>
          <w:sz w:val="24"/>
          <w:szCs w:val="24"/>
          <w:lang w:val="en-US"/>
        </w:rPr>
        <w:softHyphen/>
        <w:t xml:space="preserve">tails on recommendations, etc.) </w:t>
      </w:r>
    </w:p>
    <w:p w:rsidR="00AA6B34" w:rsidRPr="002466EE" w:rsidRDefault="00AA6B34" w:rsidP="00AA6B34">
      <w:pPr>
        <w:autoSpaceDE w:val="0"/>
        <w:autoSpaceDN w:val="0"/>
        <w:adjustRightInd w:val="0"/>
        <w:spacing w:after="0" w:line="240" w:lineRule="auto"/>
        <w:jc w:val="both"/>
        <w:rPr>
          <w:rFonts w:ascii="Times New Roman" w:hAnsi="Times New Roman" w:cs="Times New Roman"/>
          <w:color w:val="000000"/>
          <w:sz w:val="24"/>
          <w:szCs w:val="24"/>
          <w:lang w:val="en-US"/>
        </w:rPr>
      </w:pPr>
    </w:p>
    <w:p w:rsidR="00AA6B34" w:rsidRPr="002466EE" w:rsidRDefault="00AA6B34" w:rsidP="00AA6B34">
      <w:pPr>
        <w:autoSpaceDE w:val="0"/>
        <w:autoSpaceDN w:val="0"/>
        <w:adjustRightInd w:val="0"/>
        <w:spacing w:before="80" w:after="80" w:line="251" w:lineRule="atLeast"/>
        <w:jc w:val="both"/>
        <w:rPr>
          <w:rFonts w:ascii="Times New Roman" w:hAnsi="Times New Roman" w:cs="Times New Roman"/>
          <w:b/>
          <w:color w:val="000000"/>
          <w:sz w:val="24"/>
          <w:szCs w:val="24"/>
          <w:lang w:val="en-US"/>
        </w:rPr>
      </w:pPr>
      <w:r w:rsidRPr="002466EE">
        <w:rPr>
          <w:rFonts w:ascii="Times New Roman" w:hAnsi="Times New Roman" w:cs="Times New Roman"/>
          <w:b/>
          <w:i/>
          <w:iCs/>
          <w:color w:val="000000"/>
          <w:sz w:val="24"/>
          <w:szCs w:val="24"/>
          <w:lang w:val="en-US"/>
        </w:rPr>
        <w:t xml:space="preserve">Key Questions to Consider in Your Critique </w:t>
      </w:r>
    </w:p>
    <w:p w:rsidR="00AA6B34" w:rsidRPr="002466EE" w:rsidRDefault="00AA6B34" w:rsidP="00AA6B34">
      <w:pPr>
        <w:numPr>
          <w:ilvl w:val="0"/>
          <w:numId w:val="3"/>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What global health problem is the brief addressing? </w:t>
      </w:r>
    </w:p>
    <w:p w:rsidR="00AA6B34" w:rsidRPr="002466EE" w:rsidRDefault="00AA6B34" w:rsidP="00AA6B34">
      <w:pPr>
        <w:numPr>
          <w:ilvl w:val="0"/>
          <w:numId w:val="3"/>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Who is the intended audience? How do the tone, style, language, and level of detail reflect the needs of that particular audience? </w:t>
      </w:r>
    </w:p>
    <w:p w:rsidR="00AA6B34" w:rsidRPr="002466EE" w:rsidRDefault="00AA6B34" w:rsidP="00AA6B34">
      <w:pPr>
        <w:numPr>
          <w:ilvl w:val="0"/>
          <w:numId w:val="3"/>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What role does evidence play in the brief’s introduction? </w:t>
      </w:r>
    </w:p>
    <w:p w:rsidR="00AA6B34" w:rsidRPr="002466EE" w:rsidRDefault="00AA6B34" w:rsidP="00AA6B34">
      <w:pPr>
        <w:numPr>
          <w:ilvl w:val="0"/>
          <w:numId w:val="3"/>
        </w:num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Does the brief have a logical flow? Can you identify the four “key elements” (i.e. why the issue deserves attention, challenges to addressing the issue, presentation of op</w:t>
      </w:r>
      <w:r w:rsidRPr="002466EE">
        <w:rPr>
          <w:rFonts w:ascii="Times New Roman" w:hAnsi="Times New Roman" w:cs="Times New Roman"/>
          <w:color w:val="000000"/>
          <w:sz w:val="24"/>
          <w:szCs w:val="24"/>
          <w:lang w:val="en-US"/>
        </w:rPr>
        <w:softHyphen/>
        <w:t xml:space="preserve">tions or interventions available, and a compelling recommendation for action)? How much weight is given to each? </w:t>
      </w:r>
    </w:p>
    <w:p w:rsidR="00AA6B34" w:rsidRPr="002466EE" w:rsidRDefault="00AA6B34" w:rsidP="00AA6B34">
      <w:pPr>
        <w:numPr>
          <w:ilvl w:val="0"/>
          <w:numId w:val="3"/>
        </w:numPr>
        <w:autoSpaceDE w:val="0"/>
        <w:autoSpaceDN w:val="0"/>
        <w:adjustRightInd w:val="0"/>
        <w:spacing w:after="0"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How are the recommendations laid out on the page? Is the level of detail given to some of the options significantly different from that given to others? </w:t>
      </w:r>
    </w:p>
    <w:p w:rsidR="00AA6B34" w:rsidRPr="002466EE" w:rsidRDefault="00AA6B34" w:rsidP="00AA6B34">
      <w:pPr>
        <w:autoSpaceDE w:val="0"/>
        <w:autoSpaceDN w:val="0"/>
        <w:adjustRightInd w:val="0"/>
        <w:spacing w:after="0" w:line="240" w:lineRule="auto"/>
        <w:jc w:val="both"/>
        <w:rPr>
          <w:rFonts w:ascii="Times New Roman" w:hAnsi="Times New Roman" w:cs="Times New Roman"/>
          <w:color w:val="000000"/>
          <w:sz w:val="24"/>
          <w:szCs w:val="24"/>
          <w:lang w:val="en-US"/>
        </w:rPr>
      </w:pPr>
    </w:p>
    <w:p w:rsidR="00AA6B34" w:rsidRPr="002466EE" w:rsidRDefault="00AA6B34" w:rsidP="00651FDB">
      <w:pPr>
        <w:numPr>
          <w:ilvl w:val="0"/>
          <w:numId w:val="3"/>
        </w:numPr>
        <w:autoSpaceDE w:val="0"/>
        <w:autoSpaceDN w:val="0"/>
        <w:adjustRightInd w:val="0"/>
        <w:spacing w:after="0"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How do headers, pull-out quotes, boxes, graphs, references, tables, pictures, and/ or charts strengthen the brief? </w:t>
      </w:r>
    </w:p>
    <w:p w:rsidR="00AA6B34" w:rsidRPr="002466EE" w:rsidRDefault="00AA6B34" w:rsidP="00AA6B34">
      <w:p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lastRenderedPageBreak/>
        <w:t xml:space="preserve">• Is the entire brief a mix of evidence and opinion, or are some sections weighted more toward one or the other? If there are differences, at what point or points does the balance shift from presenting evidence to opinion? </w:t>
      </w:r>
    </w:p>
    <w:p w:rsidR="00AA6B34" w:rsidRPr="002466EE" w:rsidRDefault="00AA6B34" w:rsidP="00AA6B34">
      <w:p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 What conclusions do you draw after considering the delineation and analysis of options? Do you feel that the author is leading you in one direction or another? Why? </w:t>
      </w:r>
    </w:p>
    <w:p w:rsidR="00AA6B34" w:rsidRPr="002466EE" w:rsidRDefault="00AA6B34" w:rsidP="00AA6B34">
      <w:pPr>
        <w:autoSpaceDE w:val="0"/>
        <w:autoSpaceDN w:val="0"/>
        <w:adjustRightInd w:val="0"/>
        <w:spacing w:after="186"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Is this brief effective in conveying a clear and concise view of a problem and per</w:t>
      </w:r>
      <w:r w:rsidRPr="002466EE">
        <w:rPr>
          <w:rFonts w:ascii="Times New Roman" w:hAnsi="Times New Roman" w:cs="Times New Roman"/>
          <w:color w:val="000000"/>
          <w:sz w:val="24"/>
          <w:szCs w:val="24"/>
          <w:lang w:val="en-US"/>
        </w:rPr>
        <w:softHyphen/>
        <w:t xml:space="preserve">suasively presenting solutions for remedying it? </w:t>
      </w:r>
    </w:p>
    <w:p w:rsidR="00AA6B34" w:rsidRPr="002466EE" w:rsidRDefault="00AA6B34" w:rsidP="00AA6B34">
      <w:pPr>
        <w:autoSpaceDE w:val="0"/>
        <w:autoSpaceDN w:val="0"/>
        <w:adjustRightInd w:val="0"/>
        <w:spacing w:after="0" w:line="240" w:lineRule="auto"/>
        <w:jc w:val="both"/>
        <w:rPr>
          <w:rFonts w:ascii="Times New Roman" w:hAnsi="Times New Roman" w:cs="Times New Roman"/>
          <w:color w:val="000000"/>
          <w:sz w:val="24"/>
          <w:szCs w:val="24"/>
          <w:lang w:val="en-US"/>
        </w:rPr>
      </w:pPr>
      <w:r w:rsidRPr="002466EE">
        <w:rPr>
          <w:rFonts w:ascii="Times New Roman" w:hAnsi="Times New Roman" w:cs="Times New Roman"/>
          <w:color w:val="000000"/>
          <w:sz w:val="24"/>
          <w:szCs w:val="24"/>
          <w:lang w:val="en-US"/>
        </w:rPr>
        <w:t xml:space="preserve">• Is there any information you feel is missing and should have been included in the brief? </w:t>
      </w:r>
    </w:p>
    <w:p w:rsidR="00AA6B34" w:rsidRPr="002466EE" w:rsidRDefault="00AA6B34" w:rsidP="00AA6B34">
      <w:pPr>
        <w:jc w:val="both"/>
        <w:rPr>
          <w:rFonts w:ascii="Times New Roman" w:hAnsi="Times New Roman" w:cs="Times New Roman"/>
          <w:sz w:val="24"/>
          <w:szCs w:val="24"/>
        </w:rPr>
      </w:pPr>
    </w:p>
    <w:p w:rsidR="00AA6B34" w:rsidRPr="002466EE" w:rsidRDefault="00AA6B34" w:rsidP="00AA6B34">
      <w:pPr>
        <w:pStyle w:val="Default"/>
        <w:rPr>
          <w:rFonts w:ascii="Times New Roman" w:hAnsi="Times New Roman" w:cs="Times New Roman"/>
        </w:rPr>
      </w:pPr>
      <w:r w:rsidRPr="002466EE">
        <w:rPr>
          <w:rFonts w:ascii="Times New Roman" w:hAnsi="Times New Roman" w:cs="Times New Roman"/>
        </w:rPr>
        <w:t xml:space="preserve">(Source: A Student's Guide to Writing a Global Health Policy Brief 2017 by the Harvard Global Health Education and Learning Incubator; </w:t>
      </w:r>
      <w:hyperlink r:id="rId5" w:history="1">
        <w:r w:rsidR="00651FDB" w:rsidRPr="002466EE">
          <w:rPr>
            <w:rStyle w:val="Hyperlink"/>
            <w:rFonts w:ascii="Times New Roman" w:hAnsi="Times New Roman" w:cs="Times New Roman"/>
          </w:rPr>
          <w:t>www.http://gheli.harvard.edu</w:t>
        </w:r>
      </w:hyperlink>
      <w:r w:rsidRPr="002466EE">
        <w:rPr>
          <w:rFonts w:ascii="Times New Roman" w:hAnsi="Times New Roman" w:cs="Times New Roman"/>
        </w:rPr>
        <w:t>)</w:t>
      </w:r>
      <w:r w:rsidR="00651FDB" w:rsidRPr="002466EE">
        <w:rPr>
          <w:rFonts w:ascii="Times New Roman" w:hAnsi="Times New Roman" w:cs="Times New Roman"/>
        </w:rPr>
        <w:t xml:space="preserve"> </w:t>
      </w:r>
    </w:p>
    <w:p w:rsidR="00AA6B34" w:rsidRPr="002466EE" w:rsidRDefault="00AA6B34" w:rsidP="00AA6B34">
      <w:pPr>
        <w:autoSpaceDE w:val="0"/>
        <w:autoSpaceDN w:val="0"/>
        <w:adjustRightInd w:val="0"/>
        <w:spacing w:after="0" w:line="240" w:lineRule="auto"/>
        <w:rPr>
          <w:rFonts w:ascii="Times New Roman" w:hAnsi="Times New Roman" w:cs="Times New Roman"/>
          <w:sz w:val="24"/>
          <w:szCs w:val="24"/>
          <w:lang w:val="en-US"/>
        </w:rPr>
      </w:pPr>
    </w:p>
    <w:p w:rsidR="00AA6B34" w:rsidRPr="002466EE" w:rsidRDefault="00AA6B34" w:rsidP="00AA6B34">
      <w:pPr>
        <w:jc w:val="both"/>
        <w:rPr>
          <w:rFonts w:ascii="Times New Roman" w:hAnsi="Times New Roman" w:cs="Times New Roman"/>
          <w:sz w:val="24"/>
          <w:szCs w:val="24"/>
        </w:rPr>
      </w:pPr>
    </w:p>
    <w:sectPr w:rsidR="00AA6B34" w:rsidRPr="002466EE" w:rsidSect="003F6E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altName w:val="Candara"/>
    <w:panose1 w:val="020E0502030303020204"/>
    <w:charset w:val="00"/>
    <w:family w:val="swiss"/>
    <w:pitch w:val="variable"/>
    <w:sig w:usb0="A00002EF" w:usb1="4000A44B" w:usb2="00000000" w:usb3="00000000" w:csb0="0000019F" w:csb1="00000000"/>
  </w:font>
  <w:font w:name="Lato">
    <w:altName w:val="Lato"/>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A92944"/>
    <w:multiLevelType w:val="hybridMultilevel"/>
    <w:tmpl w:val="942A980E"/>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E0F142B"/>
    <w:multiLevelType w:val="hybridMultilevel"/>
    <w:tmpl w:val="CB5C2EFE"/>
    <w:lvl w:ilvl="0" w:tplc="7A407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A206A"/>
    <w:multiLevelType w:val="hybridMultilevel"/>
    <w:tmpl w:val="F45064D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B945964"/>
    <w:multiLevelType w:val="hybridMultilevel"/>
    <w:tmpl w:val="5A46B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A6B34"/>
    <w:rsid w:val="0000536C"/>
    <w:rsid w:val="00022886"/>
    <w:rsid w:val="00062801"/>
    <w:rsid w:val="000722D3"/>
    <w:rsid w:val="00086857"/>
    <w:rsid w:val="0009104D"/>
    <w:rsid w:val="00097060"/>
    <w:rsid w:val="000B1D25"/>
    <w:rsid w:val="000C17CC"/>
    <w:rsid w:val="000E05D9"/>
    <w:rsid w:val="000E492E"/>
    <w:rsid w:val="00100B24"/>
    <w:rsid w:val="00102AEA"/>
    <w:rsid w:val="001056BB"/>
    <w:rsid w:val="00114987"/>
    <w:rsid w:val="001230B0"/>
    <w:rsid w:val="00171AF6"/>
    <w:rsid w:val="001A2D31"/>
    <w:rsid w:val="001A6783"/>
    <w:rsid w:val="001D1A3E"/>
    <w:rsid w:val="001E7B14"/>
    <w:rsid w:val="00221F0D"/>
    <w:rsid w:val="00237772"/>
    <w:rsid w:val="002466EE"/>
    <w:rsid w:val="00247513"/>
    <w:rsid w:val="00265AE8"/>
    <w:rsid w:val="00266B23"/>
    <w:rsid w:val="00281B0B"/>
    <w:rsid w:val="002849EA"/>
    <w:rsid w:val="00290EE8"/>
    <w:rsid w:val="002A253F"/>
    <w:rsid w:val="002A2EA1"/>
    <w:rsid w:val="002E4FE3"/>
    <w:rsid w:val="002F0A14"/>
    <w:rsid w:val="00304C56"/>
    <w:rsid w:val="00310D12"/>
    <w:rsid w:val="003146F8"/>
    <w:rsid w:val="00315640"/>
    <w:rsid w:val="00323884"/>
    <w:rsid w:val="00324106"/>
    <w:rsid w:val="003345F9"/>
    <w:rsid w:val="00344D53"/>
    <w:rsid w:val="00355681"/>
    <w:rsid w:val="00375894"/>
    <w:rsid w:val="00384D73"/>
    <w:rsid w:val="003907B7"/>
    <w:rsid w:val="003D185F"/>
    <w:rsid w:val="003E093D"/>
    <w:rsid w:val="003E1648"/>
    <w:rsid w:val="003F4195"/>
    <w:rsid w:val="003F6EFB"/>
    <w:rsid w:val="00400546"/>
    <w:rsid w:val="0040410C"/>
    <w:rsid w:val="0041553C"/>
    <w:rsid w:val="00422CA3"/>
    <w:rsid w:val="004336AD"/>
    <w:rsid w:val="00442482"/>
    <w:rsid w:val="004524B2"/>
    <w:rsid w:val="00454E7A"/>
    <w:rsid w:val="00456D27"/>
    <w:rsid w:val="004702EA"/>
    <w:rsid w:val="00483A70"/>
    <w:rsid w:val="00493367"/>
    <w:rsid w:val="004A051D"/>
    <w:rsid w:val="004B0C7A"/>
    <w:rsid w:val="004B2B4E"/>
    <w:rsid w:val="004C7141"/>
    <w:rsid w:val="004D0602"/>
    <w:rsid w:val="004D6DEB"/>
    <w:rsid w:val="004F1F4E"/>
    <w:rsid w:val="004F2BD7"/>
    <w:rsid w:val="00502647"/>
    <w:rsid w:val="00503CAA"/>
    <w:rsid w:val="005151DF"/>
    <w:rsid w:val="0053741B"/>
    <w:rsid w:val="00555311"/>
    <w:rsid w:val="0057243B"/>
    <w:rsid w:val="00586BC5"/>
    <w:rsid w:val="005903DB"/>
    <w:rsid w:val="0059226F"/>
    <w:rsid w:val="00596D62"/>
    <w:rsid w:val="005A6293"/>
    <w:rsid w:val="005B7081"/>
    <w:rsid w:val="005C7364"/>
    <w:rsid w:val="005D54A0"/>
    <w:rsid w:val="005E2558"/>
    <w:rsid w:val="005E2CDA"/>
    <w:rsid w:val="005E6D51"/>
    <w:rsid w:val="005F0CC5"/>
    <w:rsid w:val="005F37BA"/>
    <w:rsid w:val="005F5D5F"/>
    <w:rsid w:val="00617379"/>
    <w:rsid w:val="00623FF7"/>
    <w:rsid w:val="00624DD7"/>
    <w:rsid w:val="00625B1A"/>
    <w:rsid w:val="00632FC3"/>
    <w:rsid w:val="00633108"/>
    <w:rsid w:val="00651FDB"/>
    <w:rsid w:val="00660066"/>
    <w:rsid w:val="00660E94"/>
    <w:rsid w:val="00663EB8"/>
    <w:rsid w:val="00671F04"/>
    <w:rsid w:val="006B6530"/>
    <w:rsid w:val="00705465"/>
    <w:rsid w:val="00710136"/>
    <w:rsid w:val="007101CD"/>
    <w:rsid w:val="00727EFE"/>
    <w:rsid w:val="00743B88"/>
    <w:rsid w:val="007450E1"/>
    <w:rsid w:val="0074531E"/>
    <w:rsid w:val="0079258B"/>
    <w:rsid w:val="00795367"/>
    <w:rsid w:val="007A15E3"/>
    <w:rsid w:val="007A2F1C"/>
    <w:rsid w:val="007A4E2B"/>
    <w:rsid w:val="007A7E4B"/>
    <w:rsid w:val="007B0404"/>
    <w:rsid w:val="007D3BD5"/>
    <w:rsid w:val="00800508"/>
    <w:rsid w:val="008228BA"/>
    <w:rsid w:val="00826836"/>
    <w:rsid w:val="00826AA2"/>
    <w:rsid w:val="00832768"/>
    <w:rsid w:val="008500DA"/>
    <w:rsid w:val="008607A7"/>
    <w:rsid w:val="00865ED6"/>
    <w:rsid w:val="00871466"/>
    <w:rsid w:val="008816CF"/>
    <w:rsid w:val="008A1109"/>
    <w:rsid w:val="009041DA"/>
    <w:rsid w:val="009163EB"/>
    <w:rsid w:val="00931D7C"/>
    <w:rsid w:val="00940EF3"/>
    <w:rsid w:val="00944CE1"/>
    <w:rsid w:val="009453F5"/>
    <w:rsid w:val="00952B06"/>
    <w:rsid w:val="0095408A"/>
    <w:rsid w:val="00973F26"/>
    <w:rsid w:val="00974F59"/>
    <w:rsid w:val="0099475D"/>
    <w:rsid w:val="00A12D48"/>
    <w:rsid w:val="00A13863"/>
    <w:rsid w:val="00A13DCF"/>
    <w:rsid w:val="00A25E00"/>
    <w:rsid w:val="00A34747"/>
    <w:rsid w:val="00A42EEC"/>
    <w:rsid w:val="00A47332"/>
    <w:rsid w:val="00A5540D"/>
    <w:rsid w:val="00A57F58"/>
    <w:rsid w:val="00A6291A"/>
    <w:rsid w:val="00A650AD"/>
    <w:rsid w:val="00A92B90"/>
    <w:rsid w:val="00AA6B34"/>
    <w:rsid w:val="00AC0CD8"/>
    <w:rsid w:val="00AD1867"/>
    <w:rsid w:val="00AE3561"/>
    <w:rsid w:val="00AE4086"/>
    <w:rsid w:val="00B008FF"/>
    <w:rsid w:val="00B025BD"/>
    <w:rsid w:val="00B05592"/>
    <w:rsid w:val="00B1229C"/>
    <w:rsid w:val="00B1237F"/>
    <w:rsid w:val="00B533FB"/>
    <w:rsid w:val="00B557C2"/>
    <w:rsid w:val="00B702A8"/>
    <w:rsid w:val="00B73A8B"/>
    <w:rsid w:val="00B85C47"/>
    <w:rsid w:val="00B86A37"/>
    <w:rsid w:val="00B92BFD"/>
    <w:rsid w:val="00BB0A81"/>
    <w:rsid w:val="00BB196D"/>
    <w:rsid w:val="00BC548E"/>
    <w:rsid w:val="00BD33B9"/>
    <w:rsid w:val="00BE088E"/>
    <w:rsid w:val="00C07661"/>
    <w:rsid w:val="00C16B79"/>
    <w:rsid w:val="00C2584E"/>
    <w:rsid w:val="00C30BC5"/>
    <w:rsid w:val="00C326BF"/>
    <w:rsid w:val="00C777CC"/>
    <w:rsid w:val="00C908A8"/>
    <w:rsid w:val="00CA7352"/>
    <w:rsid w:val="00CB0DB5"/>
    <w:rsid w:val="00CB6B11"/>
    <w:rsid w:val="00CC0EBD"/>
    <w:rsid w:val="00CC1AAA"/>
    <w:rsid w:val="00CC4E36"/>
    <w:rsid w:val="00CE4010"/>
    <w:rsid w:val="00CF24A6"/>
    <w:rsid w:val="00D15DEF"/>
    <w:rsid w:val="00D16DE4"/>
    <w:rsid w:val="00D17623"/>
    <w:rsid w:val="00D201F5"/>
    <w:rsid w:val="00D31EBA"/>
    <w:rsid w:val="00D41369"/>
    <w:rsid w:val="00D42057"/>
    <w:rsid w:val="00D501FA"/>
    <w:rsid w:val="00D7255B"/>
    <w:rsid w:val="00DB3E0E"/>
    <w:rsid w:val="00DB6D77"/>
    <w:rsid w:val="00DC585B"/>
    <w:rsid w:val="00DC69C5"/>
    <w:rsid w:val="00DF5590"/>
    <w:rsid w:val="00E03494"/>
    <w:rsid w:val="00E25557"/>
    <w:rsid w:val="00E26252"/>
    <w:rsid w:val="00E544AF"/>
    <w:rsid w:val="00E55F4A"/>
    <w:rsid w:val="00E662FB"/>
    <w:rsid w:val="00E66655"/>
    <w:rsid w:val="00E71996"/>
    <w:rsid w:val="00E73EE8"/>
    <w:rsid w:val="00E843BE"/>
    <w:rsid w:val="00E84950"/>
    <w:rsid w:val="00E90DA8"/>
    <w:rsid w:val="00EB4D51"/>
    <w:rsid w:val="00ED1B75"/>
    <w:rsid w:val="00ED583E"/>
    <w:rsid w:val="00ED76B8"/>
    <w:rsid w:val="00EE70F4"/>
    <w:rsid w:val="00F019BF"/>
    <w:rsid w:val="00F07DE6"/>
    <w:rsid w:val="00F148E9"/>
    <w:rsid w:val="00F364A8"/>
    <w:rsid w:val="00F50DBC"/>
    <w:rsid w:val="00F652EA"/>
    <w:rsid w:val="00F7028A"/>
    <w:rsid w:val="00F86DAC"/>
    <w:rsid w:val="00FC032B"/>
    <w:rsid w:val="00FD7CF7"/>
    <w:rsid w:val="00FF0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EF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2">
    <w:name w:val="A2"/>
    <w:uiPriority w:val="99"/>
    <w:rsid w:val="00AA6B34"/>
    <w:rPr>
      <w:rFonts w:cs="Candara"/>
      <w:color w:val="000000"/>
      <w:sz w:val="20"/>
      <w:szCs w:val="20"/>
    </w:rPr>
  </w:style>
  <w:style w:type="paragraph" w:styleId="ListParagraph">
    <w:name w:val="List Paragraph"/>
    <w:basedOn w:val="Normal"/>
    <w:uiPriority w:val="34"/>
    <w:qFormat/>
    <w:rsid w:val="00AA6B34"/>
    <w:pPr>
      <w:ind w:left="720"/>
      <w:contextualSpacing/>
    </w:pPr>
  </w:style>
  <w:style w:type="paragraph" w:customStyle="1" w:styleId="Default">
    <w:name w:val="Default"/>
    <w:rsid w:val="00AA6B34"/>
    <w:pPr>
      <w:autoSpaceDE w:val="0"/>
      <w:autoSpaceDN w:val="0"/>
      <w:adjustRightInd w:val="0"/>
      <w:spacing w:after="0" w:line="240" w:lineRule="auto"/>
    </w:pPr>
    <w:rPr>
      <w:rFonts w:ascii="Lato" w:hAnsi="Lato" w:cs="Lato"/>
      <w:color w:val="000000"/>
      <w:sz w:val="24"/>
      <w:szCs w:val="24"/>
    </w:rPr>
  </w:style>
  <w:style w:type="paragraph" w:customStyle="1" w:styleId="Pa18">
    <w:name w:val="Pa18"/>
    <w:basedOn w:val="Default"/>
    <w:next w:val="Default"/>
    <w:uiPriority w:val="99"/>
    <w:rsid w:val="00AA6B34"/>
    <w:pPr>
      <w:spacing w:line="251" w:lineRule="atLeast"/>
    </w:pPr>
    <w:rPr>
      <w:rFonts w:cstheme="minorBidi"/>
      <w:color w:val="auto"/>
    </w:rPr>
  </w:style>
  <w:style w:type="character" w:customStyle="1" w:styleId="A7">
    <w:name w:val="A7"/>
    <w:uiPriority w:val="99"/>
    <w:rsid w:val="00AA6B34"/>
    <w:rPr>
      <w:rFonts w:cs="Lato"/>
      <w:i/>
      <w:iCs/>
      <w:color w:val="000000"/>
      <w:sz w:val="22"/>
      <w:szCs w:val="22"/>
    </w:rPr>
  </w:style>
  <w:style w:type="paragraph" w:customStyle="1" w:styleId="Pa13">
    <w:name w:val="Pa13"/>
    <w:basedOn w:val="Default"/>
    <w:next w:val="Default"/>
    <w:uiPriority w:val="99"/>
    <w:rsid w:val="00AA6B34"/>
    <w:pPr>
      <w:spacing w:line="211" w:lineRule="atLeast"/>
    </w:pPr>
    <w:rPr>
      <w:rFonts w:cstheme="minorBidi"/>
      <w:color w:val="auto"/>
    </w:rPr>
  </w:style>
  <w:style w:type="character" w:customStyle="1" w:styleId="A12">
    <w:name w:val="A12"/>
    <w:uiPriority w:val="99"/>
    <w:rsid w:val="00AA6B34"/>
    <w:rPr>
      <w:rFonts w:ascii="Myriad Pro" w:hAnsi="Myriad Pro" w:cs="Myriad Pro"/>
      <w:color w:val="000000"/>
      <w:sz w:val="20"/>
      <w:szCs w:val="20"/>
    </w:rPr>
  </w:style>
  <w:style w:type="character" w:styleId="Hyperlink">
    <w:name w:val="Hyperlink"/>
    <w:basedOn w:val="DefaultParagraphFont"/>
    <w:uiPriority w:val="99"/>
    <w:unhideWhenUsed/>
    <w:rsid w:val="00651F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ttp://gheli.harvard.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2</cp:revision>
  <dcterms:created xsi:type="dcterms:W3CDTF">2019-11-11T05:42:00Z</dcterms:created>
  <dcterms:modified xsi:type="dcterms:W3CDTF">2019-11-12T05:47:00Z</dcterms:modified>
</cp:coreProperties>
</file>